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515"/>
        <w:gridCol w:w="7030"/>
      </w:tblGrid>
      <w:tr>
        <w:trPr>
          <w:trHeight w:val="15307" w:hRule="atLeast"/>
        </w:trPr>
        <w:tc>
          <w:tcPr>
            <w:tcW w:type="dxa" w:w="3515"/>
            <w:shd w:val="clear" w:color="auto" w:fill="EEF3F7"/>
            <w:tcMar>
              <w:top w:w="396" w:type="dxa"/>
              <w:left w:w="340" w:type="dxa"/>
              <w:bottom w:w="283" w:type="dxa"/>
              <w:right w:w="283" w:type="dxa"/>
            </w:tcMar>
          </w:tcPr>
          <w:p>
            <w:pPr>
              <w:spacing w:before="0" w:after="1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pBdr>
                <w:bottom w:val="single" w:sz="6" w:space="3" w:color="0E7490"/>
              </w:pBdr>
              <w:spacing w:before="240" w:after="80"/>
            </w:pPr>
            <w:r>
              <w:rPr>
                <w:b/>
                <w:color w:val="0E7490"/>
                <w:spacing w:val="30"/>
                <w:sz w:val="20"/>
              </w:rPr>
              <w:t>CONTACT</w:t>
            </w:r>
          </w:p>
          <w:p>
            <w:pPr>
              <w:spacing w:before="0" w:after="0"/>
            </w:pPr>
            <w:r>
              <w:rPr>
                <w:b/>
                <w:color w:val="475569"/>
                <w:sz w:val="16"/>
              </w:rPr>
              <w:t>Adresse</w:t>
            </w:r>
          </w:p>
          <w:p>
            <w:pPr>
              <w:spacing w:before="0" w:after="80"/>
            </w:pPr>
            <w:r>
              <w:rPr>
                <w:sz w:val="19"/>
              </w:rPr>
              <w:t>[Ville, code postal]</w:t>
            </w:r>
          </w:p>
          <w:p>
            <w:pPr>
              <w:spacing w:before="0" w:after="0"/>
            </w:pPr>
            <w:r>
              <w:rPr>
                <w:b/>
                <w:color w:val="475569"/>
                <w:sz w:val="16"/>
              </w:rPr>
              <w:t>Téléphone</w:t>
            </w:r>
          </w:p>
          <w:p>
            <w:pPr>
              <w:spacing w:before="0" w:after="80"/>
            </w:pPr>
            <w:r>
              <w:rPr>
                <w:sz w:val="19"/>
              </w:rPr>
              <w:t>06 00 00 00 00</w:t>
            </w:r>
          </w:p>
          <w:p>
            <w:pPr>
              <w:spacing w:before="0" w:after="0"/>
            </w:pPr>
            <w:r>
              <w:rPr>
                <w:b/>
                <w:color w:val="475569"/>
                <w:sz w:val="16"/>
              </w:rPr>
              <w:t>E-mail</w:t>
            </w:r>
          </w:p>
          <w:p>
            <w:pPr>
              <w:spacing w:before="0" w:after="80"/>
            </w:pPr>
            <w:r>
              <w:rPr>
                <w:sz w:val="19"/>
              </w:rPr>
              <w:t>prenom.nom@email.fr</w:t>
            </w:r>
          </w:p>
          <w:p>
            <w:pPr>
              <w:spacing w:before="0" w:after="0"/>
            </w:pPr>
            <w:r>
              <w:rPr>
                <w:b/>
                <w:color w:val="475569"/>
                <w:sz w:val="16"/>
              </w:rPr>
              <w:t>LinkedIn</w:t>
            </w:r>
          </w:p>
          <w:p>
            <w:pPr>
              <w:spacing w:before="0" w:after="80"/>
            </w:pPr>
            <w:r>
              <w:rPr>
                <w:sz w:val="19"/>
              </w:rPr>
              <w:t>linkedin.com/in/prenom-nom</w:t>
            </w:r>
          </w:p>
          <w:p>
            <w:pPr>
              <w:spacing w:before="0" w:after="0"/>
            </w:pPr>
            <w:r>
              <w:rPr>
                <w:b/>
                <w:color w:val="475569"/>
                <w:sz w:val="16"/>
              </w:rPr>
              <w:t>Permis</w:t>
            </w:r>
          </w:p>
          <w:p>
            <w:pPr>
              <w:spacing w:before="0" w:after="80"/>
            </w:pPr>
            <w:r>
              <w:rPr>
                <w:sz w:val="19"/>
              </w:rPr>
              <w:t>Permis B</w:t>
            </w:r>
          </w:p>
          <w:p>
            <w:pPr>
              <w:keepNext/>
              <w:pBdr>
                <w:bottom w:val="single" w:sz="6" w:space="3" w:color="0E7490"/>
              </w:pBdr>
              <w:spacing w:before="240" w:after="80"/>
            </w:pPr>
            <w:r>
              <w:rPr>
                <w:b/>
                <w:color w:val="0E7490"/>
                <w:spacing w:val="30"/>
                <w:sz w:val="20"/>
              </w:rPr>
              <w:t>COMPÉTENCES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SEO et SEA (Google Ads)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Google Analytics 4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Meta Ads et LinkedIn Ads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E-mailing (Brevo)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Gestion de projet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Canva, Figma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Pack Office</w:t>
            </w:r>
          </w:p>
          <w:p>
            <w:pPr>
              <w:keepNext/>
              <w:pBdr>
                <w:bottom w:val="single" w:sz="6" w:space="3" w:color="0E7490"/>
              </w:pBdr>
              <w:spacing w:before="240" w:after="80"/>
            </w:pPr>
            <w:r>
              <w:rPr>
                <w:b/>
                <w:color w:val="0E7490"/>
                <w:spacing w:val="30"/>
                <w:sz w:val="20"/>
              </w:rPr>
              <w:t>LANGUES</w:t>
            </w:r>
          </w:p>
          <w:p>
            <w:pPr>
              <w:spacing w:before="0" w:after="40"/>
            </w:pPr>
            <w:r>
              <w:rPr>
                <w:b/>
                <w:sz w:val="19"/>
              </w:rPr>
              <w:t xml:space="preserve">Français : </w:t>
            </w:r>
            <w:r>
              <w:rPr>
                <w:sz w:val="19"/>
              </w:rPr>
              <w:t>langue maternelle</w:t>
            </w:r>
          </w:p>
          <w:p>
            <w:pPr>
              <w:spacing w:before="0" w:after="40"/>
            </w:pPr>
            <w:r>
              <w:rPr>
                <w:b/>
                <w:sz w:val="19"/>
              </w:rPr>
              <w:t xml:space="preserve">Anglais : </w:t>
            </w:r>
            <w:r>
              <w:rPr>
                <w:sz w:val="19"/>
              </w:rPr>
              <w:t>courant (C1) — TOEIC 920</w:t>
            </w:r>
          </w:p>
          <w:p>
            <w:pPr>
              <w:spacing w:before="0" w:after="40"/>
            </w:pPr>
            <w:r>
              <w:rPr>
                <w:b/>
                <w:sz w:val="19"/>
              </w:rPr>
              <w:t xml:space="preserve">Espagnol : </w:t>
            </w:r>
            <w:r>
              <w:rPr>
                <w:sz w:val="19"/>
              </w:rPr>
              <w:t>intermédiaire (B1)</w:t>
            </w:r>
          </w:p>
          <w:p>
            <w:pPr>
              <w:keepNext/>
              <w:pBdr>
                <w:bottom w:val="single" w:sz="6" w:space="3" w:color="0E7490"/>
              </w:pBdr>
              <w:spacing w:before="240" w:after="80"/>
            </w:pPr>
            <w:r>
              <w:rPr>
                <w:b/>
                <w:color w:val="0E7490"/>
                <w:spacing w:val="30"/>
                <w:sz w:val="20"/>
              </w:rPr>
              <w:t>CENTRES D'INTÉRÊT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Photographie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Course à pied (semi-marathon)</w:t>
            </w:r>
          </w:p>
          <w:p>
            <w:pPr>
              <w:tabs>
                <w:tab w:pos="238" w:val="left"/>
              </w:tabs>
              <w:spacing w:before="0" w:after="20"/>
              <w:ind w:left="238" w:hanging="238"/>
            </w:pPr>
            <w:r>
              <w:rPr>
                <w:b/>
                <w:color w:val="0E7490"/>
                <w:sz w:val="19"/>
              </w:rPr>
              <w:t>•</w:t>
              <w:tab/>
            </w:r>
            <w:r>
              <w:rPr>
                <w:sz w:val="19"/>
              </w:rPr>
              <w:t>Bénévolat associatif</w:t>
            </w:r>
          </w:p>
        </w:tc>
        <w:tc>
          <w:tcPr>
            <w:tcW w:type="dxa" w:w="7030"/>
            <w:tcMar>
              <w:top w:w="283" w:type="dxa"/>
              <w:left w:w="453" w:type="dxa"/>
              <w:bottom w:w="0" w:type="dxa"/>
              <w:right w:w="113" w:type="dxa"/>
            </w:tcMar>
          </w:tcPr>
          <w:p>
            <w:pPr>
              <w:spacing w:before="0" w:after="0"/>
            </w:pPr>
            <w:r>
              <w:rPr>
                <w:b/>
                <w:color w:val="0F172A"/>
                <w:sz w:val="56"/>
              </w:rPr>
              <w:t>Prénom NOM</w:t>
            </w:r>
          </w:p>
          <w:p>
            <w:pPr>
              <w:spacing w:before="0" w:after="120"/>
            </w:pPr>
            <w:r>
              <w:rPr>
                <w:color w:val="0E7490"/>
                <w:sz w:val="28"/>
              </w:rPr>
              <w:t>Chargée de marketing digital</w:t>
            </w:r>
          </w:p>
          <w:p>
            <w:pPr>
              <w:keepNext/>
              <w:pBdr>
                <w:bottom w:val="single" w:sz="8" w:space="3" w:color="0E7490"/>
              </w:pBdr>
              <w:spacing w:before="240" w:after="100"/>
            </w:pPr>
            <w:r>
              <w:rPr>
                <w:b/>
                <w:color w:val="0F172A"/>
                <w:spacing w:val="30"/>
                <w:sz w:val="22"/>
              </w:rPr>
              <w:t>PROFIL</w:t>
            </w:r>
          </w:p>
          <w:p>
            <w:pPr>
              <w:spacing w:before="0" w:after="40" w:line="276" w:lineRule="auto"/>
            </w:pPr>
            <w:r>
              <w:t>Chargée de marketing digital avec 4 ans d'expérience en acquisition et en référencement. Habituée à piloter des budgets publicitaires et à mesurer chaque action. Je recherche un poste de responsable acquisition en CDI à Paris. (Présentez-vous en 3 ou 4 lignes.)</w:t>
            </w:r>
          </w:p>
          <w:p>
            <w:pPr>
              <w:keepNext/>
              <w:pBdr>
                <w:bottom w:val="single" w:sz="8" w:space="3" w:color="0E7490"/>
              </w:pBdr>
              <w:spacing w:before="240" w:after="100"/>
            </w:pPr>
            <w:r>
              <w:rPr>
                <w:b/>
                <w:color w:val="0F172A"/>
                <w:spacing w:val="30"/>
                <w:sz w:val="22"/>
              </w:rPr>
              <w:t>EXPÉRIENCE PROFESSIONNELLE</w:t>
            </w:r>
          </w:p>
          <w:p>
            <w:pPr>
              <w:keepNext/>
              <w:tabs>
                <w:tab w:pos="6463" w:val="right"/>
              </w:tabs>
              <w:spacing w:before="140" w:after="0"/>
            </w:pPr>
            <w:r>
              <w:rPr>
                <w:b/>
              </w:rPr>
              <w:t>Chargée de marketing digital</w:t>
            </w:r>
            <w:r>
              <w:rPr>
                <w:color w:val="475569"/>
                <w:sz w:val="18"/>
              </w:rPr>
              <w:tab/>
              <w:t>Sept. 2022 – aujourd'hui</w:t>
            </w:r>
          </w:p>
          <w:p>
            <w:pPr>
              <w:spacing w:before="0" w:after="40"/>
            </w:pPr>
            <w:r>
              <w:rPr>
                <w:color w:val="0E7490"/>
              </w:rPr>
              <w:t>[Entreprise], Paris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E7490"/>
              </w:rPr>
              <w:t>•</w:t>
              <w:tab/>
            </w:r>
            <w:r>
              <w:t>Pilotage des campagnes Google Ads et Meta Ads (budget de 15 000 € par mois)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E7490"/>
              </w:rPr>
              <w:t>•</w:t>
              <w:tab/>
            </w:r>
            <w:r>
              <w:t>Hausse de 60 % du trafic organique en un an grâce à une stratégie SEO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E7490"/>
              </w:rPr>
              <w:t>•</w:t>
              <w:tab/>
            </w:r>
            <w:r>
              <w:t>Gestion de la newsletter : 25 000 abonnés, taux d'ouverture de 32 %</w:t>
            </w:r>
          </w:p>
          <w:p>
            <w:pPr>
              <w:keepNext/>
              <w:tabs>
                <w:tab w:pos="6463" w:val="right"/>
              </w:tabs>
              <w:spacing w:before="140" w:after="0"/>
            </w:pPr>
            <w:r>
              <w:rPr>
                <w:b/>
              </w:rPr>
              <w:t>Assistante marketing (alternance)</w:t>
            </w:r>
            <w:r>
              <w:rPr>
                <w:color w:val="475569"/>
                <w:sz w:val="18"/>
              </w:rPr>
              <w:tab/>
              <w:t>Sept. 2020 – août 2022</w:t>
            </w:r>
          </w:p>
          <w:p>
            <w:pPr>
              <w:spacing w:before="0" w:after="40"/>
            </w:pPr>
            <w:r>
              <w:rPr>
                <w:color w:val="0E7490"/>
              </w:rPr>
              <w:t>[Entreprise], Lyon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E7490"/>
              </w:rPr>
              <w:t>•</w:t>
              <w:tab/>
            </w:r>
            <w:r>
              <w:t>Création de contenus pour les réseaux sociaux et le blog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E7490"/>
              </w:rPr>
              <w:t>•</w:t>
              <w:tab/>
            </w:r>
            <w:r>
              <w:t>Organisation de deux salons professionnels</w:t>
            </w:r>
          </w:p>
          <w:p>
            <w:pPr>
              <w:keepNext/>
              <w:tabs>
                <w:tab w:pos="6463" w:val="right"/>
              </w:tabs>
              <w:spacing w:before="140" w:after="0"/>
            </w:pPr>
            <w:r>
              <w:rPr>
                <w:b/>
              </w:rPr>
              <w:t>Stage — Assistante communication</w:t>
            </w:r>
            <w:r>
              <w:rPr>
                <w:color w:val="475569"/>
                <w:sz w:val="18"/>
              </w:rPr>
              <w:tab/>
              <w:t>Juin – août 2019</w:t>
            </w:r>
          </w:p>
          <w:p>
            <w:pPr>
              <w:spacing w:before="0" w:after="40"/>
            </w:pPr>
            <w:r>
              <w:rPr>
                <w:color w:val="0E7490"/>
              </w:rPr>
              <w:t>[Agence], Lyon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0E7490"/>
              </w:rPr>
              <w:t>•</w:t>
              <w:tab/>
            </w:r>
            <w:r>
              <w:t>Rédaction de communiqués de presse et suivi des retombées</w:t>
            </w:r>
          </w:p>
          <w:p>
            <w:pPr>
              <w:keepNext/>
              <w:pBdr>
                <w:bottom w:val="single" w:sz="8" w:space="3" w:color="0E7490"/>
              </w:pBdr>
              <w:spacing w:before="240" w:after="100"/>
            </w:pPr>
            <w:r>
              <w:rPr>
                <w:b/>
                <w:color w:val="0F172A"/>
                <w:spacing w:val="30"/>
                <w:sz w:val="22"/>
              </w:rPr>
              <w:t>FORMATION</w:t>
            </w:r>
          </w:p>
          <w:p>
            <w:pPr>
              <w:keepNext/>
              <w:tabs>
                <w:tab w:pos="6463" w:val="right"/>
              </w:tabs>
              <w:spacing w:before="120" w:after="0"/>
            </w:pPr>
            <w:r>
              <w:rPr>
                <w:b/>
              </w:rPr>
              <w:t>Master Marketing digital</w:t>
            </w:r>
            <w:r>
              <w:rPr>
                <w:color w:val="475569"/>
                <w:sz w:val="18"/>
              </w:rPr>
              <w:tab/>
              <w:t>2020 – 2022</w:t>
            </w:r>
          </w:p>
          <w:p>
            <w:pPr>
              <w:spacing w:before="0" w:after="0"/>
            </w:pPr>
            <w:r>
              <w:rPr>
                <w:color w:val="475569"/>
              </w:rPr>
              <w:t>[École ou université], Lyon</w:t>
            </w:r>
          </w:p>
          <w:p>
            <w:pPr>
              <w:keepNext/>
              <w:tabs>
                <w:tab w:pos="6463" w:val="right"/>
              </w:tabs>
              <w:spacing w:before="120" w:after="0"/>
            </w:pPr>
            <w:r>
              <w:rPr>
                <w:b/>
              </w:rPr>
              <w:t>Licence Information-Communication</w:t>
            </w:r>
            <w:r>
              <w:rPr>
                <w:color w:val="475569"/>
                <w:sz w:val="18"/>
              </w:rPr>
              <w:tab/>
              <w:t>2017 – 2020</w:t>
            </w:r>
          </w:p>
          <w:p>
            <w:pPr>
              <w:spacing w:before="0" w:after="0"/>
            </w:pPr>
            <w:r>
              <w:rPr>
                <w:color w:val="475569"/>
              </w:rPr>
              <w:t>Université [Ville]</w:t>
            </w:r>
          </w:p>
          <w:p>
            <w:pPr>
              <w:keepNext/>
              <w:tabs>
                <w:tab w:pos="6463" w:val="right"/>
              </w:tabs>
              <w:spacing w:before="120" w:after="0"/>
            </w:pPr>
            <w:r>
              <w:rPr>
                <w:b/>
              </w:rPr>
              <w:t>Baccalauréat général, mention Bien</w:t>
            </w:r>
            <w:r>
              <w:rPr>
                <w:color w:val="475569"/>
                <w:sz w:val="18"/>
              </w:rPr>
              <w:tab/>
              <w:t>2017</w:t>
            </w:r>
          </w:p>
          <w:p>
            <w:pPr>
              <w:spacing w:before="0" w:after="0"/>
            </w:pPr>
            <w:r>
              <w:rPr>
                <w:color w:val="475569"/>
              </w:rPr>
              <w:t>Lycée [Nom], [Ville]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t xml:space="preserve"> 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